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5" w:type="dxa"/>
        <w:tblInd w:w="108" w:type="dxa"/>
        <w:tblLook w:val="04A0" w:firstRow="1" w:lastRow="0" w:firstColumn="1" w:lastColumn="0" w:noHBand="0" w:noVBand="1"/>
      </w:tblPr>
      <w:tblGrid>
        <w:gridCol w:w="6379"/>
        <w:gridCol w:w="1540"/>
        <w:gridCol w:w="1437"/>
        <w:gridCol w:w="9"/>
      </w:tblGrid>
      <w:tr w:rsidR="00E8607E" w:rsidRPr="00622C6B" w:rsidTr="00044FCD">
        <w:trPr>
          <w:trHeight w:val="1058"/>
        </w:trPr>
        <w:tc>
          <w:tcPr>
            <w:tcW w:w="936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>Приложение 19.1</w:t>
            </w:r>
          </w:p>
          <w:p w:rsidR="00E8607E" w:rsidRPr="00622C6B" w:rsidRDefault="00E8607E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</w:t>
            </w:r>
          </w:p>
          <w:p w:rsidR="00E8607E" w:rsidRPr="00622C6B" w:rsidRDefault="00E8607E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E8607E" w:rsidRPr="00622C6B" w:rsidTr="00044FCD">
        <w:trPr>
          <w:gridAfter w:val="1"/>
          <w:wAfter w:w="9" w:type="dxa"/>
          <w:trHeight w:val="276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07E" w:rsidRPr="00622C6B" w:rsidRDefault="00E8607E" w:rsidP="00044FCD">
            <w:pPr>
              <w:jc w:val="right"/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07E" w:rsidRPr="00622C6B" w:rsidRDefault="00E8607E" w:rsidP="00044FCD">
            <w:pPr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07E" w:rsidRPr="00622C6B" w:rsidRDefault="00E8607E" w:rsidP="00044FCD">
            <w:pPr>
              <w:rPr>
                <w:sz w:val="20"/>
                <w:szCs w:val="20"/>
              </w:rPr>
            </w:pPr>
          </w:p>
        </w:tc>
      </w:tr>
      <w:tr w:rsidR="00E8607E" w:rsidRPr="00622C6B" w:rsidTr="00044FCD">
        <w:trPr>
          <w:trHeight w:val="786"/>
        </w:trPr>
        <w:tc>
          <w:tcPr>
            <w:tcW w:w="9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jc w:val="center"/>
              <w:rPr>
                <w:sz w:val="20"/>
                <w:szCs w:val="20"/>
              </w:rPr>
            </w:pPr>
            <w:r w:rsidRPr="00622C6B">
              <w:rPr>
                <w:b/>
                <w:bCs/>
              </w:rPr>
              <w:t>Иные межбюджетные трансферты из бюджетов поселений в бюджет муниципального района "Заполярный район" для выполнения переданных полномочий поселений</w:t>
            </w:r>
            <w:r w:rsidRPr="00622C6B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E8607E" w:rsidRPr="00622C6B" w:rsidTr="00044FCD">
        <w:trPr>
          <w:gridAfter w:val="1"/>
          <w:wAfter w:w="9" w:type="dxa"/>
          <w:trHeight w:val="276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E8607E" w:rsidRPr="00622C6B" w:rsidTr="00044FCD">
        <w:trPr>
          <w:gridAfter w:val="1"/>
          <w:wAfter w:w="9" w:type="dxa"/>
          <w:trHeight w:val="276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07E" w:rsidRPr="00622C6B" w:rsidRDefault="00E8607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тыс. рублей </w:t>
            </w:r>
          </w:p>
        </w:tc>
      </w:tr>
      <w:tr w:rsidR="00E8607E" w:rsidRPr="00622C6B" w:rsidTr="00044FCD">
        <w:trPr>
          <w:gridAfter w:val="1"/>
          <w:wAfter w:w="9" w:type="dxa"/>
          <w:trHeight w:val="276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jc w:val="center"/>
            </w:pPr>
            <w:r w:rsidRPr="00622C6B">
              <w:t>Наименование муниципального образования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jc w:val="center"/>
            </w:pPr>
            <w:r w:rsidRPr="00622C6B">
              <w:t>Сумма</w:t>
            </w:r>
          </w:p>
        </w:tc>
      </w:tr>
      <w:tr w:rsidR="00E8607E" w:rsidRPr="00622C6B" w:rsidTr="00044FCD">
        <w:trPr>
          <w:gridAfter w:val="1"/>
          <w:wAfter w:w="9" w:type="dxa"/>
          <w:trHeight w:val="276"/>
        </w:trPr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607E" w:rsidRPr="00622C6B" w:rsidRDefault="00E8607E" w:rsidP="00044FCD"/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jc w:val="center"/>
            </w:pPr>
            <w:r w:rsidRPr="00622C6B">
              <w:t>2022 год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jc w:val="center"/>
            </w:pPr>
            <w:r w:rsidRPr="00622C6B">
              <w:t>2023 год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9 184,6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9 184,6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"Андегский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"Великовисочный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"Канинский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"Карский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 xml:space="preserve">МО "Колгуевский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"Коткинский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 xml:space="preserve">МО "Малоземельский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 xml:space="preserve">МО "Омский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 xml:space="preserve">МО "Пешский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 xml:space="preserve">МО "Приморско-Куйский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 xml:space="preserve">МО "Пустозерский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"Тельвисочный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"Тиманский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"Хорей-Верский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 xml:space="preserve">МО "Хоседа-Хардский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 xml:space="preserve">МО "Шоинский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"Юшарский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"Поселок Амдерма"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r w:rsidRPr="00622C6B">
              <w:t>МО "Рабочий поселок Искателей"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07E" w:rsidRPr="00622C6B" w:rsidRDefault="00E8607E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E8607E" w:rsidRPr="00622C6B" w:rsidTr="00044FCD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07E" w:rsidRPr="00622C6B" w:rsidRDefault="00E8607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 по иным межбюджетным трансфертам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7E" w:rsidRPr="00622C6B" w:rsidRDefault="00E8607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9 184,6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7E" w:rsidRPr="00622C6B" w:rsidRDefault="00E8607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9 184,6 </w:t>
            </w:r>
          </w:p>
        </w:tc>
      </w:tr>
    </w:tbl>
    <w:p w:rsidR="002836C0" w:rsidRDefault="00E8607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07E"/>
    <w:rsid w:val="00AE40A4"/>
    <w:rsid w:val="00BB30EC"/>
    <w:rsid w:val="00E8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2716D-90A5-4C4D-B59D-7A50EE8B1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07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2020-11-13T09:12:00Z</dcterms:created>
  <dcterms:modified xsi:type="dcterms:W3CDTF">2020-11-13T09:12:00Z</dcterms:modified>
</cp:coreProperties>
</file>